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828"/>
        <w:gridCol w:w="367"/>
        <w:gridCol w:w="6472"/>
      </w:tblGrid>
      <w:tr w:rsidR="001220B8" w14:paraId="0A4DD12F" w14:textId="77777777" w:rsidTr="00EE37F2">
        <w:trPr>
          <w:trHeight w:val="892"/>
        </w:trPr>
        <w:tc>
          <w:tcPr>
            <w:tcW w:w="3828" w:type="dxa"/>
          </w:tcPr>
          <w:p w14:paraId="2260AA17" w14:textId="77777777" w:rsidR="001220B8" w:rsidRDefault="001220B8"/>
          <w:p w14:paraId="7169F012" w14:textId="77777777" w:rsidR="001220B8" w:rsidRDefault="001220B8"/>
        </w:tc>
        <w:tc>
          <w:tcPr>
            <w:tcW w:w="367" w:type="dxa"/>
          </w:tcPr>
          <w:p w14:paraId="082BD9D4" w14:textId="77777777" w:rsidR="001220B8" w:rsidRDefault="001220B8"/>
          <w:p w14:paraId="15505417" w14:textId="77777777" w:rsidR="001220B8" w:rsidRDefault="001220B8"/>
        </w:tc>
        <w:tc>
          <w:tcPr>
            <w:tcW w:w="6472" w:type="dxa"/>
          </w:tcPr>
          <w:p w14:paraId="45B6A111" w14:textId="77777777" w:rsidR="001220B8" w:rsidRDefault="00000000">
            <w:r>
              <w:rPr>
                <w:color w:val="800000"/>
                <w:sz w:val="48"/>
              </w:rPr>
              <w:t>Steve Lesperance</w:t>
            </w:r>
          </w:p>
        </w:tc>
      </w:tr>
      <w:tr w:rsidR="001220B8" w14:paraId="2E1B4D66" w14:textId="77777777" w:rsidTr="00EE37F2">
        <w:tc>
          <w:tcPr>
            <w:tcW w:w="3828" w:type="dxa"/>
          </w:tcPr>
          <w:p w14:paraId="665EC0E7" w14:textId="77777777" w:rsidR="001220B8" w:rsidRDefault="00000000">
            <w:pPr>
              <w:spacing w:after="100"/>
            </w:pPr>
            <w:r>
              <w:rPr>
                <w:color w:val="800000"/>
                <w:sz w:val="22"/>
              </w:rPr>
              <w:t>EDUCATION AND TRAINING</w:t>
            </w:r>
          </w:p>
          <w:p w14:paraId="5C1B4D09" w14:textId="77777777" w:rsidR="001220B8" w:rsidRDefault="00000000">
            <w:pPr>
              <w:spacing w:before="160"/>
            </w:pPr>
            <w:r>
              <w:rPr>
                <w:i/>
                <w:color w:val="000000"/>
              </w:rPr>
              <w:t>2026</w:t>
            </w:r>
          </w:p>
          <w:p w14:paraId="1E673A6C" w14:textId="77777777" w:rsidR="001220B8" w:rsidRDefault="00000000">
            <w:r>
              <w:rPr>
                <w:b/>
                <w:i/>
                <w:color w:val="000000"/>
              </w:rPr>
              <w:t>Applied AI, Web Platform &amp; Automation Development</w:t>
            </w:r>
          </w:p>
          <w:p w14:paraId="79390724" w14:textId="77777777" w:rsidR="001220B8" w:rsidRDefault="00000000">
            <w:pPr>
              <w:spacing w:after="20"/>
            </w:pPr>
            <w:r>
              <w:rPr>
                <w:i/>
                <w:color w:val="000000"/>
              </w:rPr>
              <w:t xml:space="preserve">Project-based professional development: </w:t>
            </w:r>
            <w:r w:rsidR="00EE37F2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AI-assisted search, content systems, workflow automation, analytics,</w:t>
            </w:r>
            <w:r w:rsidR="00EE37F2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privacy-aware public data tools</w:t>
            </w:r>
          </w:p>
          <w:p w14:paraId="1BD3DBFA" w14:textId="77777777" w:rsidR="001220B8" w:rsidRDefault="00000000">
            <w:pPr>
              <w:spacing w:before="160"/>
            </w:pPr>
            <w:r>
              <w:rPr>
                <w:i/>
                <w:color w:val="000000"/>
              </w:rPr>
              <w:t>2002</w:t>
            </w:r>
          </w:p>
          <w:p w14:paraId="29AACEE1" w14:textId="77777777" w:rsidR="001220B8" w:rsidRDefault="00000000">
            <w:r>
              <w:rPr>
                <w:b/>
                <w:i/>
                <w:color w:val="000000"/>
              </w:rPr>
              <w:t>Defining Systems Requirements</w:t>
            </w:r>
          </w:p>
          <w:p w14:paraId="18CF450A" w14:textId="77777777" w:rsidR="001220B8" w:rsidRDefault="00000000">
            <w:pPr>
              <w:spacing w:after="20"/>
            </w:pPr>
            <w:r>
              <w:rPr>
                <w:i/>
                <w:color w:val="000000"/>
              </w:rPr>
              <w:t>Phoenix Logistics Inc., Toronto</w:t>
            </w:r>
          </w:p>
          <w:p w14:paraId="6298460E" w14:textId="77777777" w:rsidR="001220B8" w:rsidRDefault="00000000">
            <w:pPr>
              <w:spacing w:before="160"/>
            </w:pPr>
            <w:r>
              <w:rPr>
                <w:i/>
                <w:color w:val="000000"/>
              </w:rPr>
              <w:t>2001</w:t>
            </w:r>
          </w:p>
          <w:p w14:paraId="06C4747C" w14:textId="77777777" w:rsidR="001220B8" w:rsidRDefault="00000000">
            <w:r>
              <w:rPr>
                <w:b/>
                <w:i/>
                <w:color w:val="000000"/>
              </w:rPr>
              <w:t>Professional Ethics</w:t>
            </w:r>
            <w:r w:rsidR="00EE37F2">
              <w:rPr>
                <w:b/>
                <w:i/>
                <w:color w:val="000000"/>
              </w:rPr>
              <w:t xml:space="preserve"> Training</w:t>
            </w:r>
          </w:p>
          <w:p w14:paraId="39B57404" w14:textId="77777777" w:rsidR="001220B8" w:rsidRDefault="00000000">
            <w:pPr>
              <w:spacing w:after="20"/>
            </w:pPr>
            <w:r>
              <w:rPr>
                <w:i/>
                <w:color w:val="000000"/>
              </w:rPr>
              <w:t>Professional Logistician Executive (P.Log)</w:t>
            </w:r>
          </w:p>
          <w:p w14:paraId="0130956C" w14:textId="77777777" w:rsidR="001220B8" w:rsidRDefault="00000000">
            <w:pPr>
              <w:spacing w:before="160"/>
            </w:pPr>
            <w:r>
              <w:rPr>
                <w:i/>
                <w:color w:val="000000"/>
              </w:rPr>
              <w:t>2000</w:t>
            </w:r>
          </w:p>
          <w:p w14:paraId="3FE10D27" w14:textId="77777777" w:rsidR="001220B8" w:rsidRDefault="00000000">
            <w:r>
              <w:rPr>
                <w:b/>
                <w:i/>
                <w:color w:val="000000"/>
              </w:rPr>
              <w:t>Specifying Client Requirements</w:t>
            </w:r>
          </w:p>
          <w:p w14:paraId="37C25E7F" w14:textId="77777777" w:rsidR="001220B8" w:rsidRDefault="00000000">
            <w:pPr>
              <w:spacing w:after="20"/>
            </w:pPr>
            <w:r>
              <w:rPr>
                <w:i/>
                <w:color w:val="000000"/>
              </w:rPr>
              <w:t>The Information Architecture Group (IAG), Oakville</w:t>
            </w:r>
          </w:p>
          <w:p w14:paraId="36AFFE76" w14:textId="77777777" w:rsidR="001220B8" w:rsidRDefault="00000000">
            <w:pPr>
              <w:spacing w:before="160"/>
            </w:pPr>
            <w:r>
              <w:rPr>
                <w:i/>
                <w:color w:val="000000"/>
              </w:rPr>
              <w:t>1999</w:t>
            </w:r>
          </w:p>
          <w:p w14:paraId="18C1C3EB" w14:textId="77777777" w:rsidR="001220B8" w:rsidRDefault="00000000">
            <w:r>
              <w:rPr>
                <w:b/>
                <w:i/>
                <w:color w:val="000000"/>
              </w:rPr>
              <w:t>Streaming Technologies and Marketing Opportunities</w:t>
            </w:r>
          </w:p>
          <w:p w14:paraId="5C85DA0C" w14:textId="77777777" w:rsidR="001220B8" w:rsidRDefault="00000000">
            <w:pPr>
              <w:spacing w:after="20"/>
            </w:pPr>
            <w:r>
              <w:rPr>
                <w:i/>
                <w:color w:val="000000"/>
              </w:rPr>
              <w:t>Microsoft Windows Media Technologies, Mississauga</w:t>
            </w:r>
          </w:p>
          <w:p w14:paraId="160AE9BC" w14:textId="77777777" w:rsidR="001220B8" w:rsidRDefault="00000000">
            <w:pPr>
              <w:spacing w:before="160"/>
            </w:pPr>
            <w:r>
              <w:rPr>
                <w:i/>
                <w:color w:val="000000"/>
              </w:rPr>
              <w:t>1990–1995</w:t>
            </w:r>
          </w:p>
          <w:p w14:paraId="3BB58FF0" w14:textId="77777777" w:rsidR="001220B8" w:rsidRDefault="00000000">
            <w:r>
              <w:rPr>
                <w:b/>
                <w:i/>
                <w:color w:val="000000"/>
              </w:rPr>
              <w:t>Technical, Interpretive Illustration and Computer Graphics</w:t>
            </w:r>
          </w:p>
          <w:p w14:paraId="3F5FBE55" w14:textId="77777777" w:rsidR="001220B8" w:rsidRDefault="00000000">
            <w:pPr>
              <w:spacing w:after="2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Sheridan College, Oakville</w:t>
            </w:r>
          </w:p>
          <w:p w14:paraId="57159C0B" w14:textId="77777777" w:rsidR="006A15A9" w:rsidRDefault="006A15A9">
            <w:pPr>
              <w:spacing w:after="20"/>
            </w:pPr>
          </w:p>
          <w:p w14:paraId="731031AD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4F4EB853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1A02395F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625FB698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0CECD132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742214D2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5A85BC31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57918009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03E9CA1E" w14:textId="77777777" w:rsidR="00EE37F2" w:rsidRDefault="00EE37F2">
            <w:pPr>
              <w:spacing w:before="320" w:after="200"/>
              <w:rPr>
                <w:color w:val="800000"/>
                <w:sz w:val="22"/>
              </w:rPr>
            </w:pPr>
          </w:p>
          <w:p w14:paraId="3AFB8324" w14:textId="77777777" w:rsidR="001220B8" w:rsidRDefault="00000000">
            <w:pPr>
              <w:spacing w:before="320" w:after="200"/>
            </w:pPr>
            <w:r>
              <w:rPr>
                <w:color w:val="800000"/>
                <w:sz w:val="22"/>
              </w:rPr>
              <w:lastRenderedPageBreak/>
              <w:t>SKILLS</w:t>
            </w:r>
          </w:p>
          <w:p w14:paraId="5DE2D64A" w14:textId="77777777" w:rsidR="001220B8" w:rsidRDefault="00000000">
            <w:pPr>
              <w:spacing w:after="100"/>
            </w:pPr>
            <w:r>
              <w:rPr>
                <w:b/>
                <w:i/>
                <w:color w:val="000000"/>
              </w:rPr>
              <w:t>Business Methodologies:</w:t>
            </w:r>
          </w:p>
          <w:p w14:paraId="6243C965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Client discovery, requirements definition and stakeholder interviews</w:t>
            </w:r>
          </w:p>
          <w:p w14:paraId="5D9212D6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Business process analysis, functional requirements and workflow design</w:t>
            </w:r>
          </w:p>
          <w:p w14:paraId="47E99234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Project management, proposals, presentations and implementation planning</w:t>
            </w:r>
          </w:p>
          <w:p w14:paraId="669AB565" w14:textId="77777777" w:rsidR="008A7D36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Entrepreneurship, product development, business planning and commercialization</w:t>
            </w:r>
          </w:p>
          <w:p w14:paraId="582DE218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Training documentation, courseware and train-the-trainer development</w:t>
            </w:r>
          </w:p>
          <w:p w14:paraId="73479CF7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Marketing strategy, campaign planning and performance reporting</w:t>
            </w:r>
          </w:p>
          <w:p w14:paraId="1D5D9F4D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Public communications, issue intake and accountability workflows</w:t>
            </w:r>
          </w:p>
          <w:p w14:paraId="2BB51248" w14:textId="77777777" w:rsidR="001220B8" w:rsidRDefault="00000000">
            <w:pPr>
              <w:spacing w:before="160" w:after="100"/>
            </w:pPr>
            <w:r>
              <w:rPr>
                <w:b/>
                <w:i/>
                <w:color w:val="000000"/>
              </w:rPr>
              <w:t>Front End / Creative:</w:t>
            </w:r>
          </w:p>
          <w:p w14:paraId="5C8B2EAB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Branding, logo and corporate identity development</w:t>
            </w:r>
          </w:p>
          <w:p w14:paraId="628A4025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UX/UI and responsive mobile-first web design</w:t>
            </w:r>
          </w:p>
          <w:p w14:paraId="6CCBA61A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Graphic design, print, signage and presentation design</w:t>
            </w:r>
          </w:p>
          <w:p w14:paraId="5BB02B67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Photography, Photoshop, videography, audio and animation</w:t>
            </w:r>
          </w:p>
          <w:p w14:paraId="107E0748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Technical illustration, storyboarding and visual process mapping</w:t>
            </w:r>
          </w:p>
          <w:p w14:paraId="4DEA081B" w14:textId="77777777" w:rsidR="001220B8" w:rsidRDefault="00000000">
            <w:pPr>
              <w:spacing w:before="160" w:after="100"/>
            </w:pPr>
            <w:r>
              <w:rPr>
                <w:b/>
                <w:i/>
                <w:color w:val="000000"/>
              </w:rPr>
              <w:t>Back End / Digital:</w:t>
            </w:r>
          </w:p>
          <w:p w14:paraId="2645E16E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CMS, e-commerce, forms, databases and admin workflows</w:t>
            </w:r>
          </w:p>
          <w:p w14:paraId="61E608D5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Search engine optimization, analytics and website maintenance</w:t>
            </w:r>
          </w:p>
          <w:p w14:paraId="50EDC558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Email marketing, subscriber systems and social media integration</w:t>
            </w:r>
          </w:p>
          <w:p w14:paraId="4CB8A55F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AI-assisted search, knowledge tools, content summarization and automation</w:t>
            </w:r>
          </w:p>
          <w:p w14:paraId="62AD16A2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Accessibility, privacy-conscious publishing and public-facing data systems</w:t>
            </w:r>
          </w:p>
          <w:p w14:paraId="254A3EFD" w14:textId="77777777" w:rsidR="001220B8" w:rsidRDefault="00000000">
            <w:pPr>
              <w:spacing w:after="46"/>
              <w:ind w:left="259" w:hanging="173"/>
            </w:pPr>
            <w:r>
              <w:rPr>
                <w:i/>
                <w:color w:val="000000"/>
                <w:sz w:val="19"/>
              </w:rPr>
              <w:t>•</w:t>
            </w:r>
            <w:r>
              <w:rPr>
                <w:i/>
                <w:color w:val="000000"/>
                <w:sz w:val="19"/>
              </w:rPr>
              <w:tab/>
              <w:t>Oracle/PeopleSoft process design, CRM, data modelling and network systems</w:t>
            </w:r>
          </w:p>
          <w:p w14:paraId="2C5F263C" w14:textId="77777777" w:rsidR="00EE37F2" w:rsidRDefault="00EE37F2">
            <w:pPr>
              <w:spacing w:before="360" w:after="140"/>
              <w:rPr>
                <w:color w:val="800000"/>
                <w:sz w:val="22"/>
              </w:rPr>
            </w:pPr>
          </w:p>
          <w:p w14:paraId="594A99B9" w14:textId="77777777" w:rsidR="00EE37F2" w:rsidRDefault="00EE37F2">
            <w:pPr>
              <w:spacing w:before="360" w:after="140"/>
              <w:rPr>
                <w:color w:val="800000"/>
                <w:sz w:val="22"/>
              </w:rPr>
            </w:pPr>
          </w:p>
          <w:p w14:paraId="1DF82474" w14:textId="77777777" w:rsidR="00EE37F2" w:rsidRDefault="00EE37F2">
            <w:pPr>
              <w:spacing w:before="360" w:after="140"/>
              <w:rPr>
                <w:color w:val="800000"/>
                <w:sz w:val="22"/>
              </w:rPr>
            </w:pPr>
          </w:p>
          <w:p w14:paraId="539B2C3D" w14:textId="77777777" w:rsidR="00EE37F2" w:rsidRDefault="00EE37F2">
            <w:pPr>
              <w:spacing w:before="360" w:after="140"/>
              <w:rPr>
                <w:color w:val="800000"/>
                <w:sz w:val="22"/>
              </w:rPr>
            </w:pPr>
          </w:p>
          <w:p w14:paraId="02FCFF8C" w14:textId="77777777" w:rsidR="00EE37F2" w:rsidRDefault="00EE37F2">
            <w:pPr>
              <w:spacing w:before="360" w:after="140"/>
              <w:rPr>
                <w:color w:val="800000"/>
                <w:sz w:val="22"/>
              </w:rPr>
            </w:pPr>
          </w:p>
          <w:p w14:paraId="596172C9" w14:textId="77777777" w:rsidR="001220B8" w:rsidRDefault="00000000">
            <w:pPr>
              <w:spacing w:before="360" w:after="140"/>
            </w:pPr>
            <w:r>
              <w:rPr>
                <w:color w:val="800000"/>
                <w:sz w:val="22"/>
              </w:rPr>
              <w:t>AWARDS AND RECOGNITION</w:t>
            </w:r>
            <w:r w:rsidR="006A15A9">
              <w:rPr>
                <w:color w:val="800000"/>
                <w:sz w:val="22"/>
              </w:rPr>
              <w:br/>
              <w:t>- BeyondExtremes.com</w:t>
            </w:r>
          </w:p>
          <w:p w14:paraId="0A7D639D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2008</w:t>
            </w:r>
          </w:p>
          <w:p w14:paraId="0763224E" w14:textId="77777777" w:rsidR="001220B8" w:rsidRDefault="00000000">
            <w:r>
              <w:rPr>
                <w:i/>
                <w:color w:val="000000"/>
                <w:sz w:val="19"/>
              </w:rPr>
              <w:t>Hamilton Music Awards</w:t>
            </w:r>
          </w:p>
          <w:p w14:paraId="0127BA85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Event Photographer of the Year — Nomination</w:t>
            </w:r>
          </w:p>
          <w:p w14:paraId="6C2B2BEC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2007</w:t>
            </w:r>
          </w:p>
          <w:p w14:paraId="4F40F1FF" w14:textId="77777777" w:rsidR="001220B8" w:rsidRDefault="00000000">
            <w:r>
              <w:rPr>
                <w:i/>
                <w:color w:val="000000"/>
                <w:sz w:val="19"/>
              </w:rPr>
              <w:t>Hamilton Music Awards</w:t>
            </w:r>
          </w:p>
          <w:p w14:paraId="0990B35C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Event Photographer of the Year; Best Website/Online Publication — CanadaJams.ca — Double Nomination</w:t>
            </w:r>
          </w:p>
          <w:p w14:paraId="0F3D7D3B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2006</w:t>
            </w:r>
          </w:p>
          <w:p w14:paraId="44FA0BBD" w14:textId="77777777" w:rsidR="001220B8" w:rsidRDefault="00000000">
            <w:r>
              <w:rPr>
                <w:i/>
                <w:color w:val="000000"/>
                <w:sz w:val="19"/>
              </w:rPr>
              <w:t>Cottage Life Photo Contest</w:t>
            </w:r>
          </w:p>
          <w:p w14:paraId="47A11A31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Grand Prize — Baby Foxes</w:t>
            </w:r>
          </w:p>
          <w:p w14:paraId="0A769D0D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2005</w:t>
            </w:r>
          </w:p>
          <w:p w14:paraId="0373A7A2" w14:textId="77777777" w:rsidR="001220B8" w:rsidRDefault="00000000">
            <w:r>
              <w:rPr>
                <w:i/>
                <w:color w:val="000000"/>
                <w:sz w:val="19"/>
              </w:rPr>
              <w:t>CBC / David Suzuki Nature of Things</w:t>
            </w:r>
          </w:p>
          <w:p w14:paraId="06F2B644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Environmental Photography Competition — Finalist</w:t>
            </w:r>
          </w:p>
          <w:p w14:paraId="2846FBF6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2004</w:t>
            </w:r>
          </w:p>
          <w:p w14:paraId="463CDB1E" w14:textId="77777777" w:rsidR="001220B8" w:rsidRDefault="00000000">
            <w:r>
              <w:rPr>
                <w:i/>
                <w:color w:val="000000"/>
                <w:sz w:val="19"/>
              </w:rPr>
              <w:t>LivinBlues</w:t>
            </w:r>
          </w:p>
          <w:p w14:paraId="27AEE411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Gold Award for Virtual Excellence — WeberBrothers.com</w:t>
            </w:r>
          </w:p>
          <w:p w14:paraId="7B7035AA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2004</w:t>
            </w:r>
          </w:p>
          <w:p w14:paraId="1AC7C4A1" w14:textId="77777777" w:rsidR="001220B8" w:rsidRDefault="00000000">
            <w:r>
              <w:rPr>
                <w:i/>
                <w:color w:val="000000"/>
                <w:sz w:val="19"/>
              </w:rPr>
              <w:t>Greater Peterborough Chamber of Commerce</w:t>
            </w:r>
          </w:p>
          <w:p w14:paraId="7CCF105A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Business Excellence — Certificate of Merit, Innovation / Research &amp; Development — PeterboroughJams.ca</w:t>
            </w:r>
          </w:p>
          <w:p w14:paraId="2EB351EB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2004</w:t>
            </w:r>
          </w:p>
          <w:p w14:paraId="305A7CB6" w14:textId="77777777" w:rsidR="001220B8" w:rsidRDefault="00000000">
            <w:r>
              <w:rPr>
                <w:i/>
                <w:color w:val="000000"/>
                <w:sz w:val="19"/>
              </w:rPr>
              <w:t>ACAATO / Sheridan College</w:t>
            </w:r>
          </w:p>
          <w:p w14:paraId="1A6F31E1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Innovation Awards — Mobile Computing Project</w:t>
            </w:r>
          </w:p>
          <w:p w14:paraId="36D93D76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2003</w:t>
            </w:r>
          </w:p>
          <w:p w14:paraId="47179E99" w14:textId="77777777" w:rsidR="001220B8" w:rsidRDefault="00000000">
            <w:r>
              <w:rPr>
                <w:i/>
                <w:color w:val="000000"/>
                <w:sz w:val="19"/>
              </w:rPr>
              <w:t>Peterborough Small Business Marketing Awards</w:t>
            </w:r>
          </w:p>
          <w:p w14:paraId="702C3F67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Corporate Photography Award</w:t>
            </w:r>
          </w:p>
          <w:p w14:paraId="6C893ADE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2003</w:t>
            </w:r>
          </w:p>
          <w:p w14:paraId="67A43894" w14:textId="77777777" w:rsidR="001220B8" w:rsidRDefault="00000000">
            <w:r>
              <w:rPr>
                <w:i/>
                <w:color w:val="000000"/>
                <w:sz w:val="19"/>
              </w:rPr>
              <w:t>Kodak 'Bright Ideas' Contest</w:t>
            </w:r>
          </w:p>
          <w:p w14:paraId="221B6F31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First Place — Creative Use of Digital Photography / Animation</w:t>
            </w:r>
          </w:p>
          <w:p w14:paraId="11857415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2003</w:t>
            </w:r>
          </w:p>
          <w:p w14:paraId="47C315D5" w14:textId="77777777" w:rsidR="001220B8" w:rsidRDefault="00000000">
            <w:r>
              <w:rPr>
                <w:i/>
                <w:color w:val="000000"/>
                <w:sz w:val="19"/>
              </w:rPr>
              <w:t>A.A.T.O.</w:t>
            </w:r>
          </w:p>
          <w:p w14:paraId="22295BCE" w14:textId="77777777" w:rsidR="001220B8" w:rsidRDefault="00000000">
            <w:pPr>
              <w:spacing w:after="20"/>
            </w:pPr>
            <w:r>
              <w:rPr>
                <w:b/>
                <w:i/>
                <w:color w:val="000000"/>
                <w:sz w:val="19"/>
              </w:rPr>
              <w:t>Chapter Chairs Award for Outstanding Achievement — Technology Furniture Design</w:t>
            </w:r>
          </w:p>
          <w:p w14:paraId="27B3B5FE" w14:textId="77777777" w:rsidR="001220B8" w:rsidRDefault="00000000">
            <w:pPr>
              <w:spacing w:before="100"/>
            </w:pPr>
            <w:r>
              <w:rPr>
                <w:i/>
                <w:color w:val="000000"/>
                <w:sz w:val="19"/>
              </w:rPr>
              <w:t>2000 / 1999</w:t>
            </w:r>
          </w:p>
          <w:p w14:paraId="3459A80B" w14:textId="77777777" w:rsidR="001220B8" w:rsidRDefault="00000000">
            <w:r>
              <w:rPr>
                <w:i/>
                <w:color w:val="000000"/>
                <w:sz w:val="19"/>
              </w:rPr>
              <w:t>Baddeck International New Media Awards</w:t>
            </w:r>
          </w:p>
          <w:p w14:paraId="6E906E82" w14:textId="77777777" w:rsidR="001220B8" w:rsidRDefault="00000000">
            <w:pPr>
              <w:spacing w:after="20"/>
              <w:rPr>
                <w:b/>
                <w:i/>
                <w:color w:val="000000"/>
                <w:sz w:val="19"/>
              </w:rPr>
            </w:pPr>
            <w:r>
              <w:rPr>
                <w:b/>
                <w:i/>
                <w:color w:val="000000"/>
                <w:sz w:val="19"/>
              </w:rPr>
              <w:t>Best Educational / Resource Website — CanadianParks.com</w:t>
            </w:r>
          </w:p>
          <w:p w14:paraId="74A273EB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70D17B57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4FE12A28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0A9274DD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4078EB62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4334B09D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2F448087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0F1A2C47" w14:textId="77777777" w:rsidR="00A47FB1" w:rsidRDefault="00A47FB1">
            <w:pPr>
              <w:spacing w:after="20"/>
              <w:rPr>
                <w:b/>
                <w:i/>
                <w:color w:val="000000"/>
                <w:sz w:val="19"/>
              </w:rPr>
            </w:pPr>
          </w:p>
          <w:p w14:paraId="6A1FDFC6" w14:textId="77777777" w:rsidR="00A47FB1" w:rsidRPr="00A47FB1" w:rsidRDefault="00A47FB1">
            <w:pPr>
              <w:spacing w:after="20"/>
              <w:rPr>
                <w:b/>
                <w:i/>
                <w:color w:val="000000"/>
                <w:sz w:val="8"/>
                <w:szCs w:val="12"/>
              </w:rPr>
            </w:pPr>
          </w:p>
          <w:p w14:paraId="35EC5A21" w14:textId="77777777" w:rsidR="001220B8" w:rsidRDefault="00000000">
            <w:pPr>
              <w:spacing w:before="360" w:after="140"/>
            </w:pPr>
            <w:r>
              <w:rPr>
                <w:color w:val="800000"/>
                <w:sz w:val="22"/>
              </w:rPr>
              <w:t>PERSONAL DETAILS</w:t>
            </w:r>
          </w:p>
          <w:p w14:paraId="474A62DA" w14:textId="77777777" w:rsidR="001220B8" w:rsidRDefault="00000000">
            <w:r>
              <w:rPr>
                <w:color w:val="000000"/>
              </w:rPr>
              <w:t>Steve Lesperance</w:t>
            </w:r>
          </w:p>
          <w:p w14:paraId="0BBF2E40" w14:textId="77777777" w:rsidR="001220B8" w:rsidRDefault="00000000">
            <w:r>
              <w:rPr>
                <w:color w:val="000000"/>
              </w:rPr>
              <w:t>Kawartha Lakes, Ontario</w:t>
            </w:r>
          </w:p>
          <w:p w14:paraId="405DF3B0" w14:textId="77777777" w:rsidR="001220B8" w:rsidRDefault="00000000">
            <w:r>
              <w:rPr>
                <w:color w:val="000000"/>
              </w:rPr>
              <w:t>steve@beyondextremes.com</w:t>
            </w:r>
          </w:p>
          <w:p w14:paraId="6F5A87BE" w14:textId="77777777" w:rsidR="001220B8" w:rsidRDefault="00000000">
            <w:r>
              <w:rPr>
                <w:color w:val="000000"/>
              </w:rPr>
              <w:t>www.beyondextremes.com</w:t>
            </w:r>
          </w:p>
        </w:tc>
        <w:tc>
          <w:tcPr>
            <w:tcW w:w="367" w:type="dxa"/>
          </w:tcPr>
          <w:p w14:paraId="7F1677EF" w14:textId="77777777" w:rsidR="001220B8" w:rsidRDefault="001220B8"/>
        </w:tc>
        <w:tc>
          <w:tcPr>
            <w:tcW w:w="6472" w:type="dxa"/>
          </w:tcPr>
          <w:p w14:paraId="1C040C07" w14:textId="77777777" w:rsidR="001220B8" w:rsidRDefault="00000000">
            <w:pPr>
              <w:spacing w:after="160"/>
            </w:pPr>
            <w:r>
              <w:rPr>
                <w:color w:val="800000"/>
                <w:sz w:val="22"/>
              </w:rPr>
              <w:t>PROFESSIONAL SUMMARY</w:t>
            </w:r>
          </w:p>
          <w:p w14:paraId="624E3A4A" w14:textId="77777777" w:rsidR="001220B8" w:rsidRDefault="00000000">
            <w:pPr>
              <w:spacing w:after="120"/>
            </w:pPr>
            <w:r>
              <w:rPr>
                <w:color w:val="000000"/>
              </w:rPr>
              <w:t>Steve is a multidisciplinary creative and digital professional with more than 30 years of experience spanning web development, branding, graphic design, marketing, photography, video, technical illustration, business process analysis and end-user training.</w:t>
            </w:r>
          </w:p>
          <w:p w14:paraId="6E1F093D" w14:textId="77777777" w:rsidR="001220B8" w:rsidRDefault="00000000">
            <w:pPr>
              <w:spacing w:after="120"/>
            </w:pPr>
            <w:r>
              <w:rPr>
                <w:color w:val="000000"/>
              </w:rPr>
              <w:t>As Creative Director and owner of Beyond Extremes, he manages projects from initial client requirements and information architecture through UX/UI, design, development, content, SEO, analytics, launch, training and ongoing support. His work ranges from small-business start-ups to corporate, community, ministry and public-facing digital platforms.</w:t>
            </w:r>
          </w:p>
          <w:p w14:paraId="37B259A1" w14:textId="77777777" w:rsidR="001220B8" w:rsidRDefault="00000000">
            <w:pPr>
              <w:spacing w:after="120"/>
            </w:pPr>
            <w:r>
              <w:rPr>
                <w:color w:val="000000"/>
              </w:rPr>
              <w:t>In recent years he has expanded his work into mobile-first application design, AI-assisted search and knowledge tools, automated content workflows, member/community systems, public issue tracking, interactive maps, dashboards and accountability reporting while continuing hands-on creative production and marketing.</w:t>
            </w:r>
            <w:r>
              <w:t xml:space="preserve"> His experience also includes entrepreneurship and product development, co-creating ventures and products from concept and business planning through branding, digital strategy, commercialization and ongoing business development.</w:t>
            </w:r>
          </w:p>
          <w:p w14:paraId="502541B1" w14:textId="77777777" w:rsidR="001220B8" w:rsidRDefault="00000000">
            <w:pPr>
              <w:spacing w:after="120"/>
            </w:pPr>
            <w:r>
              <w:rPr>
                <w:color w:val="000000"/>
              </w:rPr>
              <w:t>Earlier in his career, Steve developed business functional requirements and illustrated process documentation for Legal Aid Ontario as part of a multi-million-dollar software modernization project. He has also designed training systems, Oracle/PeopleSoft interfaces, CRM workflows and technical communication materials.</w:t>
            </w:r>
          </w:p>
          <w:p w14:paraId="4055F2BA" w14:textId="77777777" w:rsidR="001220B8" w:rsidRDefault="00000000">
            <w:pPr>
              <w:spacing w:before="160" w:after="140"/>
            </w:pPr>
            <w:r>
              <w:rPr>
                <w:color w:val="800000"/>
                <w:sz w:val="22"/>
              </w:rPr>
              <w:t>CAREER HISTORY</w:t>
            </w:r>
          </w:p>
          <w:p w14:paraId="3C4D91BA" w14:textId="77777777" w:rsidR="001220B8" w:rsidRDefault="00000000">
            <w:r>
              <w:rPr>
                <w:b/>
                <w:i/>
                <w:color w:val="000000"/>
              </w:rPr>
              <w:t>Beyond Extremes Inc., Kawartha Lakes — beyondextremes.com</w:t>
            </w:r>
          </w:p>
          <w:p w14:paraId="06DC6357" w14:textId="77777777" w:rsidR="001220B8" w:rsidRDefault="00000000">
            <w:pPr>
              <w:spacing w:after="40"/>
            </w:pPr>
            <w:r>
              <w:rPr>
                <w:color w:val="000000"/>
              </w:rPr>
              <w:t>Creative Director / Owner    2001–Present</w:t>
            </w:r>
          </w:p>
          <w:p w14:paraId="4FDBC11E" w14:textId="77777777" w:rsidR="001220B8" w:rsidRDefault="00000000">
            <w:pPr>
              <w:spacing w:after="80"/>
            </w:pPr>
            <w:r>
              <w:rPr>
                <w:color w:val="000000"/>
              </w:rPr>
              <w:t>Full-service creative communications company; operating in the field since 1995.</w:t>
            </w:r>
          </w:p>
          <w:p w14:paraId="3C8C84CC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Lead end-to-end branding, responsive website/mobile, e-commerce, SEO, social media, email marketing, graphic design, print, photography, video, animation, technical illustration, product development and business-planning projects.</w:t>
            </w:r>
          </w:p>
          <w:p w14:paraId="75CF6B56" w14:textId="77777777" w:rsidR="001220B8" w:rsidRDefault="00000000">
            <w:pPr>
              <w:spacing w:after="30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Translate client goals into practical requirements, information architecture, UX/UI, content, databases, forms, administrative workflows and measurable marketing plans.</w:t>
            </w:r>
          </w:p>
          <w:p w14:paraId="3155AB4B" w14:textId="77777777" w:rsidR="001220B8" w:rsidRDefault="00000000">
            <w:pPr>
              <w:spacing w:after="30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Build and maintain client-managed websites with analytics, search visibility, accessibility considerations, security/privacy practices and ongoing technical support.</w:t>
            </w:r>
          </w:p>
          <w:p w14:paraId="3E992933" w14:textId="77777777" w:rsidR="001220B8" w:rsidRDefault="00000000">
            <w:pPr>
              <w:spacing w:after="30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Create corporate identities, logos, sales materials, presentations, advertising, campaign assets and multimedia content for business and organizational clients.</w:t>
            </w:r>
          </w:p>
          <w:p w14:paraId="14CE51E9" w14:textId="77777777" w:rsidR="001220B8" w:rsidRDefault="00000000">
            <w:pPr>
              <w:spacing w:after="30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Work remotely with clients and collaborators, coordinating design, development, content, implementation, training and long-term support.</w:t>
            </w:r>
          </w:p>
          <w:p w14:paraId="4A291CF4" w14:textId="77777777" w:rsidR="001220B8" w:rsidRDefault="00000000">
            <w:pPr>
              <w:spacing w:after="30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Recent work includes AI-assisted search and knowledge systems, automated content workflows, public issue tracking, interactive mapping, dashboards and community/member platforms.</w:t>
            </w:r>
          </w:p>
          <w:p w14:paraId="26489728" w14:textId="77777777" w:rsidR="001220B8" w:rsidRDefault="00000000">
            <w:pPr>
              <w:spacing w:before="140"/>
            </w:pPr>
            <w:r>
              <w:rPr>
                <w:b/>
                <w:i/>
                <w:color w:val="000000"/>
              </w:rPr>
              <w:t>Straitway Truth Ministry, straitway.com</w:t>
            </w:r>
          </w:p>
          <w:p w14:paraId="49DB9D31" w14:textId="77777777" w:rsidR="001220B8" w:rsidRDefault="00000000">
            <w:pPr>
              <w:spacing w:after="40"/>
            </w:pPr>
            <w:r>
              <w:rPr>
                <w:color w:val="000000"/>
              </w:rPr>
              <w:t>Digital Platform Development / Creative Communications    2015–Present</w:t>
            </w:r>
          </w:p>
          <w:p w14:paraId="092A3B78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Developed and maintained ministry web communications, newsletters, media, teaching resources and digital outreach.</w:t>
            </w:r>
          </w:p>
          <w:p w14:paraId="343815D4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lastRenderedPageBreak/>
              <w:t>•</w:t>
            </w:r>
            <w:r>
              <w:rPr>
                <w:color w:val="000000"/>
                <w:sz w:val="19"/>
              </w:rPr>
              <w:tab/>
              <w:t>Led the 2026 modernization of a large content platform with responsive architecture, searchable teaching resources, live broadcast integration, fellowship discovery, member/community features and administrative workflows.</w:t>
            </w:r>
          </w:p>
          <w:p w14:paraId="66AA386F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Implemented AI-assisted study/search tools that organize public teachings, Scripture references and related resources into source-grounded answers and summaries.</w:t>
            </w:r>
          </w:p>
          <w:p w14:paraId="2B43F309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Developed SEO, content organization, video integration, donation/support flows, newsletters, testimony/prayer features and ongoing site operations.</w:t>
            </w:r>
          </w:p>
          <w:p w14:paraId="68CF6BA5" w14:textId="77777777" w:rsidR="001220B8" w:rsidRDefault="00000000">
            <w:pPr>
              <w:spacing w:before="140"/>
            </w:pPr>
            <w:r>
              <w:rPr>
                <w:b/>
                <w:i/>
                <w:color w:val="000000"/>
              </w:rPr>
              <w:t>Ward 8 Public Issue Tracker / Municipal Campaign, City of Kawartha Lakes</w:t>
            </w:r>
          </w:p>
          <w:p w14:paraId="78618ECD" w14:textId="77777777" w:rsidR="001220B8" w:rsidRDefault="00000000">
            <w:pPr>
              <w:spacing w:after="40"/>
            </w:pPr>
            <w:r>
              <w:rPr>
                <w:color w:val="000000"/>
              </w:rPr>
              <w:t>Digital Strategy, Civic Technology &amp; Public Communications    2026–Present</w:t>
            </w:r>
          </w:p>
          <w:p w14:paraId="51B043F6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Designed and launched a mobile-first public information and campaign platform focused on municipal accountability, resident communication and issue follow-up.</w:t>
            </w:r>
          </w:p>
          <w:p w14:paraId="722C0703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Created a Public Issue Tracker with structured issue intake, tracking numbers, resident status updates, privacy-safe public mapping, administrative follow-up and accountability reporting.</w:t>
            </w:r>
          </w:p>
          <w:p w14:paraId="1E15E558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Designed supporting dashboards, meeting/news tracking, alerts, public-data pages, contact guides and civic information workflows.</w:t>
            </w:r>
          </w:p>
          <w:p w14:paraId="490C2022" w14:textId="77777777" w:rsidR="001220B8" w:rsidRDefault="00000000">
            <w:pPr>
              <w:spacing w:after="28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Produce campaign branding, website content, social media, print, video and public-facing communications.</w:t>
            </w:r>
          </w:p>
          <w:p w14:paraId="713996E9" w14:textId="77777777" w:rsidR="008A7D36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Selected Entrepreneurial, Product &amp; Digital Ventures</w:t>
            </w:r>
          </w:p>
          <w:p w14:paraId="495F4B53" w14:textId="77777777" w:rsidR="008A7D36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MovingMyMama</w:t>
            </w:r>
          </w:p>
          <w:p w14:paraId="67D99188" w14:textId="77777777" w:rsidR="008A7D36" w:rsidRDefault="00000000">
            <w:pPr>
              <w:spacing w:after="40"/>
            </w:pPr>
            <w:r>
              <w:rPr>
                <w:color w:val="000000"/>
              </w:rPr>
              <w:t>Partner / Design, Strategy &amp; Business Planning</w:t>
            </w:r>
          </w:p>
          <w:p w14:paraId="20B0FB34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Co-developed the business concept, positioning and strategy; led business planning, branding, digital strategy, website design/development and business development.</w:t>
            </w:r>
          </w:p>
          <w:p w14:paraId="40A1C9D7" w14:textId="77777777" w:rsidR="008A7D36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ToidyMat.com</w:t>
            </w:r>
          </w:p>
          <w:p w14:paraId="19C90FAE" w14:textId="77777777" w:rsidR="008A7D36" w:rsidRDefault="00000000">
            <w:pPr>
              <w:spacing w:after="40"/>
            </w:pPr>
            <w:r>
              <w:rPr>
                <w:color w:val="000000"/>
              </w:rPr>
              <w:t>Creator / Inventor / Partner — Product &amp; Business Development</w:t>
            </w:r>
          </w:p>
          <w:p w14:paraId="516B4021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Conceived and developed the product and business from idea through product development, design, branding, business planning, commercialization strategy, web development and ongoing business development.</w:t>
            </w:r>
          </w:p>
          <w:p w14:paraId="1A881B7D" w14:textId="77777777" w:rsidR="008A7D36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HolyDaysCalendar.com</w:t>
            </w:r>
          </w:p>
          <w:p w14:paraId="72935AA8" w14:textId="77777777" w:rsidR="008A7D36" w:rsidRDefault="00000000">
            <w:pPr>
              <w:spacing w:after="40"/>
            </w:pPr>
            <w:r>
              <w:rPr>
                <w:color w:val="000000"/>
              </w:rPr>
              <w:t>Creator / Inventor / Partner — Product &amp; Business Development</w:t>
            </w:r>
          </w:p>
          <w:p w14:paraId="1A09CD7A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Created and developed the calendar concept/product, including product development, design, branding, web development, business planning, strategy and ongoing business development.</w:t>
            </w:r>
          </w:p>
          <w:p w14:paraId="051C9146" w14:textId="77777777" w:rsidR="008A7D36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Trilogy Sports &amp; Fitness</w:t>
            </w:r>
          </w:p>
          <w:p w14:paraId="33FDD6A3" w14:textId="77777777" w:rsidR="008A7D36" w:rsidRDefault="00000000">
            <w:pPr>
              <w:spacing w:after="40"/>
            </w:pPr>
            <w:r>
              <w:rPr>
                <w:color w:val="000000"/>
              </w:rPr>
              <w:t>Creative / Digital Project Work</w:t>
            </w:r>
          </w:p>
          <w:p w14:paraId="2C200B80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Provided creative and digital development support, including design, online presence and marketing-related project work.</w:t>
            </w:r>
          </w:p>
          <w:p w14:paraId="6465F0A2" w14:textId="77777777" w:rsidR="008A7D36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Selected Web Design &amp; Development Projects</w:t>
            </w:r>
          </w:p>
          <w:p w14:paraId="35CD6D77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b/>
                <w:color w:val="000000"/>
                <w:sz w:val="19"/>
              </w:rPr>
              <w:tab/>
              <w:t>BuckhornLandscaping.com</w:t>
            </w:r>
            <w:r>
              <w:rPr>
                <w:color w:val="000000"/>
                <w:sz w:val="19"/>
              </w:rPr>
              <w:t xml:space="preserve"> — Website design and development.</w:t>
            </w:r>
          </w:p>
          <w:p w14:paraId="24ED3650" w14:textId="25E70722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b/>
                <w:color w:val="000000"/>
                <w:sz w:val="19"/>
              </w:rPr>
              <w:tab/>
              <w:t>BuckhornNarrows</w:t>
            </w:r>
            <w:r w:rsidR="00A47FB1">
              <w:rPr>
                <w:b/>
                <w:color w:val="000000"/>
                <w:sz w:val="19"/>
              </w:rPr>
              <w:t>.com</w:t>
            </w:r>
            <w:r>
              <w:rPr>
                <w:color w:val="000000"/>
                <w:sz w:val="19"/>
              </w:rPr>
              <w:t xml:space="preserve"> — Branding, website design and development; developed the original web presence that helped increase bookings approximately twofold.</w:t>
            </w:r>
          </w:p>
          <w:p w14:paraId="3B496ADD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b/>
                <w:color w:val="000000"/>
                <w:sz w:val="19"/>
              </w:rPr>
              <w:tab/>
              <w:t>JorgensenTowing.com</w:t>
            </w:r>
            <w:r>
              <w:rPr>
                <w:color w:val="000000"/>
                <w:sz w:val="19"/>
              </w:rPr>
              <w:t xml:space="preserve"> — Website design and development.</w:t>
            </w:r>
          </w:p>
          <w:p w14:paraId="0A9564EC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b/>
                <w:color w:val="000000"/>
                <w:sz w:val="19"/>
              </w:rPr>
              <w:tab/>
              <w:t>BeadsForKids.com</w:t>
            </w:r>
            <w:r>
              <w:rPr>
                <w:color w:val="000000"/>
                <w:sz w:val="19"/>
              </w:rPr>
              <w:t xml:space="preserve"> — Website design and development.</w:t>
            </w:r>
          </w:p>
          <w:p w14:paraId="204D73E6" w14:textId="77777777" w:rsidR="008A7D36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b/>
                <w:color w:val="000000"/>
                <w:sz w:val="19"/>
              </w:rPr>
              <w:tab/>
              <w:t>OperaCloud.com</w:t>
            </w:r>
            <w:r>
              <w:rPr>
                <w:color w:val="000000"/>
                <w:sz w:val="19"/>
              </w:rPr>
              <w:t xml:space="preserve"> — Website design and development.</w:t>
            </w:r>
          </w:p>
          <w:p w14:paraId="566400F1" w14:textId="77777777" w:rsidR="001220B8" w:rsidRDefault="00000000">
            <w:pPr>
              <w:spacing w:before="140" w:after="60"/>
            </w:pPr>
            <w:r>
              <w:rPr>
                <w:color w:val="000000"/>
              </w:rPr>
              <w:t>Selected Beyond Extremes clients and projects have included</w:t>
            </w:r>
            <w:r w:rsidR="003C67AA">
              <w:rPr>
                <w:color w:val="000000"/>
              </w:rPr>
              <w:t xml:space="preserve"> but are not limited to</w:t>
            </w:r>
            <w:r>
              <w:rPr>
                <w:color w:val="000000"/>
              </w:rPr>
              <w:t>:</w:t>
            </w:r>
          </w:p>
          <w:p w14:paraId="5584F4D7" w14:textId="5E2F4EE5" w:rsidR="001220B8" w:rsidRPr="00281BB3" w:rsidRDefault="00000000">
            <w:pPr>
              <w:spacing w:after="120"/>
              <w:rPr>
                <w:i/>
              </w:rPr>
            </w:pPr>
            <w:r>
              <w:rPr>
                <w:i/>
              </w:rPr>
              <w:t>Cleary Homes • C2 Logistics • MovingMyMama • Trilogy Sports &amp; Fitness • ToidyMat • HolyDaysCalendar • Buckhorn Landscaping • Buckhorn Narrows Resort • Jorgensen Towing • Beads For Kids • OperaCloud • Straitway Truth • Ice River Springs • The EDGE Benefits • Direct Energy • Honda • Pure Metal Galvanizing • Information Architecture Group • Association of Architectural Technologists of Ontario • MedicAlert • Safe Kids Canada • Fogler Rubinoff • Beaver Valley Ski Club • RE/MAX Turks &amp; Caicos • iTravel2000 • Ronnie Hawkins</w:t>
            </w:r>
            <w:r w:rsidR="00281BB3">
              <w:rPr>
                <w:i/>
              </w:rPr>
              <w:t xml:space="preserve"> </w:t>
            </w:r>
            <w:r w:rsidR="00281BB3">
              <w:rPr>
                <w:i/>
              </w:rPr>
              <w:t xml:space="preserve">• </w:t>
            </w:r>
            <w:r w:rsidR="00281BB3">
              <w:rPr>
                <w:i/>
              </w:rPr>
              <w:t>Parks Canada</w:t>
            </w:r>
          </w:p>
          <w:p w14:paraId="68B1CD65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Cleary Homes, Peterborough — clearyhomes.com</w:t>
            </w:r>
          </w:p>
          <w:p w14:paraId="08218E1C" w14:textId="77777777" w:rsidR="001220B8" w:rsidRDefault="00000000">
            <w:pPr>
              <w:spacing w:after="40"/>
            </w:pPr>
            <w:r>
              <w:rPr>
                <w:color w:val="000000"/>
              </w:rPr>
              <w:t>Creative Director / Consultant    2010 onward (project-based)</w:t>
            </w:r>
          </w:p>
          <w:p w14:paraId="0A5589AA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Created and managed web, social media and direct-mail marketing programs for residential development and rental properties.</w:t>
            </w:r>
          </w:p>
          <w:p w14:paraId="0E8EE8CC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Spearheaded the 'Cleary Home in 40 Days' promotional campaign with Ronnie Hawkins, including video advertising and campaign creative.</w:t>
            </w:r>
          </w:p>
          <w:p w14:paraId="1B8589C4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Managed subscriber campaigns, email communications, website content and performance tracking.</w:t>
            </w:r>
          </w:p>
          <w:p w14:paraId="6D02EBC2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PdMAIN, Oakville — pdmain.com</w:t>
            </w:r>
          </w:p>
          <w:p w14:paraId="241B5D3A" w14:textId="77777777" w:rsidR="001220B8" w:rsidRDefault="00000000">
            <w:pPr>
              <w:spacing w:after="40"/>
            </w:pPr>
            <w:r>
              <w:rPr>
                <w:color w:val="000000"/>
              </w:rPr>
              <w:t>Project Manager / Consultant    1997 onward (project-based)</w:t>
            </w:r>
          </w:p>
          <w:p w14:paraId="48D43557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Storyboarded data-warehouse and business-process models for Oracle applications.</w:t>
            </w:r>
          </w:p>
          <w:p w14:paraId="100F1816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Designed training programs, GUI forms, RoboHelp materials and technical documentation.</w:t>
            </w:r>
          </w:p>
          <w:p w14:paraId="2E1BB06D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Delivered technical support and train-the-trainer programs in EDI/ERP environments.</w:t>
            </w:r>
          </w:p>
          <w:p w14:paraId="774C146B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Garo Consulting, Toronto — garo.ca</w:t>
            </w:r>
          </w:p>
          <w:p w14:paraId="3CB8505F" w14:textId="77777777" w:rsidR="001220B8" w:rsidRDefault="00000000">
            <w:pPr>
              <w:spacing w:after="40"/>
            </w:pPr>
            <w:r>
              <w:rPr>
                <w:color w:val="000000"/>
              </w:rPr>
              <w:t>Lead Design Consultant    2005 onward (project-based)</w:t>
            </w:r>
          </w:p>
          <w:p w14:paraId="05F01DF6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Gathered business requirements and developed web/UX design concepts based on client, competitor and market research.</w:t>
            </w:r>
          </w:p>
          <w:p w14:paraId="67BA2AD9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Liaised between clients and programmers on database-driven web applications.</w:t>
            </w:r>
          </w:p>
          <w:p w14:paraId="6C0AC7C8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Designed the GUI for a logistics fleet delivery system for Manitoulin Transport.</w:t>
            </w:r>
          </w:p>
          <w:p w14:paraId="749F34A5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Chairs and More, Oakville — chairsandmore.ca</w:t>
            </w:r>
          </w:p>
          <w:p w14:paraId="1AB39AD9" w14:textId="77777777" w:rsidR="001220B8" w:rsidRDefault="00000000">
            <w:pPr>
              <w:spacing w:after="40"/>
            </w:pPr>
            <w:r>
              <w:rPr>
                <w:color w:val="000000"/>
              </w:rPr>
              <w:t>Sales and Marketing    2003–2009</w:t>
            </w:r>
          </w:p>
          <w:p w14:paraId="774848E0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Developed an online presence and customer relationship system that expanded a school-furnishings manufacturer from local to international sales.</w:t>
            </w:r>
          </w:p>
          <w:p w14:paraId="20E3DB72" w14:textId="2B097493" w:rsidR="006A15A9" w:rsidRPr="00A47FB1" w:rsidRDefault="00000000" w:rsidP="00A47FB1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Quadrupled the client base in six months and supported expansion into imported Italian furnishings.</w:t>
            </w:r>
          </w:p>
          <w:p w14:paraId="6066599D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Phoenix Logistics, Toronto — pliteam.com</w:t>
            </w:r>
          </w:p>
          <w:p w14:paraId="5188B486" w14:textId="77777777" w:rsidR="001220B8" w:rsidRDefault="00000000">
            <w:pPr>
              <w:spacing w:after="40"/>
            </w:pPr>
            <w:r>
              <w:rPr>
                <w:color w:val="000000"/>
              </w:rPr>
              <w:t>Consultant / IT Coordinator    2001–2003</w:t>
            </w:r>
          </w:p>
          <w:p w14:paraId="04826661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 xml:space="preserve">Worked with a </w:t>
            </w:r>
            <w:r w:rsidR="003C67AA">
              <w:rPr>
                <w:color w:val="000000"/>
                <w:sz w:val="19"/>
              </w:rPr>
              <w:t>group-of-</w:t>
            </w:r>
            <w:r>
              <w:rPr>
                <w:color w:val="000000"/>
                <w:sz w:val="19"/>
              </w:rPr>
              <w:t xml:space="preserve">seven consulting team assisting Legal Aid Ontario to map business processes and define functional requirements from intake through case closure for a major software </w:t>
            </w:r>
            <w:r w:rsidR="003C67AA">
              <w:rPr>
                <w:color w:val="000000"/>
                <w:sz w:val="19"/>
              </w:rPr>
              <w:t>RFI/</w:t>
            </w:r>
            <w:r>
              <w:rPr>
                <w:color w:val="000000"/>
                <w:sz w:val="19"/>
              </w:rPr>
              <w:t>RFP.</w:t>
            </w:r>
          </w:p>
          <w:p w14:paraId="199E47B8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Created illustrated process/procedure documentation that also served as an end-user training and communication tool.</w:t>
            </w:r>
          </w:p>
          <w:p w14:paraId="68322553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The Information Architecture Group, Burlington — infoarchgroup.com</w:t>
            </w:r>
          </w:p>
          <w:p w14:paraId="66CEC5EE" w14:textId="77777777" w:rsidR="001220B8" w:rsidRDefault="00000000">
            <w:pPr>
              <w:spacing w:after="40"/>
            </w:pPr>
            <w:r>
              <w:rPr>
                <w:color w:val="000000"/>
              </w:rPr>
              <w:t>IT Coordinator    2000–2001</w:t>
            </w:r>
          </w:p>
          <w:p w14:paraId="258C2111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Managed information systems support, CRM hardware/software and procurement.</w:t>
            </w:r>
          </w:p>
          <w:p w14:paraId="0BDD4858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Developed websites, e-commerce, marketing, tracking and web-based products; designed training, webcasting and courseware.</w:t>
            </w:r>
          </w:p>
          <w:p w14:paraId="432D102A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 xml:space="preserve">Implemented ACT! CRM for two offices and a remote </w:t>
            </w:r>
            <w:r w:rsidR="003C67AA">
              <w:rPr>
                <w:color w:val="000000"/>
                <w:sz w:val="19"/>
              </w:rPr>
              <w:t xml:space="preserve">international </w:t>
            </w:r>
            <w:r>
              <w:rPr>
                <w:color w:val="000000"/>
                <w:sz w:val="19"/>
              </w:rPr>
              <w:t>sales team.</w:t>
            </w:r>
          </w:p>
          <w:p w14:paraId="32D1FDF1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World Wide China / Bank of China, Hong Kong</w:t>
            </w:r>
          </w:p>
          <w:p w14:paraId="3D07C27E" w14:textId="77777777" w:rsidR="001220B8" w:rsidRDefault="00000000">
            <w:pPr>
              <w:spacing w:after="40"/>
            </w:pPr>
            <w:r>
              <w:rPr>
                <w:color w:val="000000"/>
              </w:rPr>
              <w:t>Creative / Flash Designer / Developer    2000</w:t>
            </w:r>
          </w:p>
          <w:p w14:paraId="6DBD4199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Developed Flash presentations and website templates for an international business portal.</w:t>
            </w:r>
          </w:p>
          <w:p w14:paraId="5552D14F" w14:textId="77777777" w:rsidR="00A47FB1" w:rsidRDefault="00A47FB1">
            <w:pPr>
              <w:spacing w:before="120"/>
              <w:rPr>
                <w:b/>
                <w:i/>
                <w:color w:val="000000"/>
              </w:rPr>
            </w:pPr>
          </w:p>
          <w:p w14:paraId="108A8505" w14:textId="57683F5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iNET Group / ISIS Concepts and Communications</w:t>
            </w:r>
            <w:r w:rsidR="006A15A9">
              <w:rPr>
                <w:b/>
                <w:i/>
                <w:color w:val="000000"/>
              </w:rPr>
              <w:t xml:space="preserve"> iNET.com, Oakville</w:t>
            </w:r>
          </w:p>
          <w:p w14:paraId="2D1DBCCD" w14:textId="77777777" w:rsidR="001220B8" w:rsidRDefault="00000000">
            <w:pPr>
              <w:spacing w:after="40"/>
            </w:pPr>
            <w:r>
              <w:rPr>
                <w:color w:val="000000"/>
              </w:rPr>
              <w:t>Multimedia Director / Web Consultant    1996–1999</w:t>
            </w:r>
          </w:p>
          <w:p w14:paraId="68E0CFD9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Directed designers and writers for advertising campaigns, web prototypes, animation and multimedia presentations.</w:t>
            </w:r>
          </w:p>
          <w:p w14:paraId="1392ADB3" w14:textId="77777777" w:rsidR="001220B8" w:rsidRDefault="00000000">
            <w:pPr>
              <w:spacing w:after="24"/>
              <w:ind w:left="259" w:hanging="173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Produced animation, video and audio using professional editing and 3D tools</w:t>
            </w:r>
            <w:r w:rsidR="003C67AA">
              <w:rPr>
                <w:color w:val="000000"/>
                <w:sz w:val="19"/>
              </w:rPr>
              <w:t xml:space="preserve"> for Office Depot and others.</w:t>
            </w:r>
          </w:p>
          <w:p w14:paraId="7D1E54C9" w14:textId="77777777" w:rsidR="003C67AA" w:rsidRDefault="003C67AA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Designed/developed online shopping malls.</w:t>
            </w:r>
          </w:p>
          <w:p w14:paraId="0FA79C08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Dandyline Pictures, Toronto</w:t>
            </w:r>
          </w:p>
          <w:p w14:paraId="2C199FDF" w14:textId="77777777" w:rsidR="001220B8" w:rsidRDefault="00000000">
            <w:pPr>
              <w:spacing w:after="40"/>
            </w:pPr>
            <w:r>
              <w:rPr>
                <w:color w:val="000000"/>
              </w:rPr>
              <w:t>Creative Director    1996–1997</w:t>
            </w:r>
          </w:p>
          <w:p w14:paraId="6E16F3FE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Storyboarded and produced television advertising, training video and print materials for MedicAlert and Safe Kids Canada.</w:t>
            </w:r>
          </w:p>
          <w:p w14:paraId="019B4A25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Worked across Mac and UNIX production environments with 3D, video and compositing tools.</w:t>
            </w:r>
          </w:p>
          <w:p w14:paraId="3D780C16" w14:textId="77777777" w:rsidR="001220B8" w:rsidRDefault="00000000">
            <w:pPr>
              <w:spacing w:before="120"/>
            </w:pPr>
            <w:r>
              <w:rPr>
                <w:b/>
                <w:i/>
                <w:color w:val="000000"/>
              </w:rPr>
              <w:t>Sonar Communications, Toronto</w:t>
            </w:r>
          </w:p>
          <w:p w14:paraId="41748CFF" w14:textId="77777777" w:rsidR="001220B8" w:rsidRDefault="00000000">
            <w:pPr>
              <w:spacing w:after="40"/>
            </w:pPr>
            <w:r>
              <w:rPr>
                <w:color w:val="000000"/>
              </w:rPr>
              <w:t>Lead Artist / Trainer / IT Coordinator    1995–1996</w:t>
            </w:r>
          </w:p>
          <w:p w14:paraId="2F51F23F" w14:textId="77777777" w:rsidR="001220B8" w:rsidRDefault="00000000">
            <w:pPr>
              <w:spacing w:after="24"/>
              <w:ind w:left="25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Restored and prepared antique art and photography in Photoshop; trained illustrators in digital file preparation.</w:t>
            </w:r>
          </w:p>
          <w:p w14:paraId="75C72C08" w14:textId="77777777" w:rsidR="003C67AA" w:rsidRPr="003C67AA" w:rsidRDefault="00000000" w:rsidP="003C67AA">
            <w:pPr>
              <w:spacing w:after="24"/>
              <w:ind w:left="259" w:hanging="173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Organized image catalogues for sales and established a seven-user Mac network.</w:t>
            </w:r>
          </w:p>
          <w:p w14:paraId="74F1243E" w14:textId="77777777" w:rsidR="003C67AA" w:rsidRDefault="006A15A9" w:rsidP="003C67AA">
            <w:pPr>
              <w:spacing w:before="120"/>
            </w:pPr>
            <w:r>
              <w:rPr>
                <w:b/>
                <w:i/>
                <w:color w:val="000000"/>
              </w:rPr>
              <w:t>Self Employed</w:t>
            </w:r>
            <w:r w:rsidR="003C67AA">
              <w:rPr>
                <w:b/>
                <w:i/>
                <w:color w:val="000000"/>
              </w:rPr>
              <w:t>, Ontario</w:t>
            </w:r>
          </w:p>
          <w:p w14:paraId="620849BE" w14:textId="77777777" w:rsidR="003C67AA" w:rsidRDefault="003C67AA" w:rsidP="003C67AA">
            <w:pPr>
              <w:spacing w:after="40"/>
            </w:pPr>
            <w:r>
              <w:rPr>
                <w:color w:val="000000"/>
              </w:rPr>
              <w:t>Paste Up Design    1995</w:t>
            </w:r>
          </w:p>
          <w:p w14:paraId="7301FB87" w14:textId="77777777" w:rsidR="003C67AA" w:rsidRDefault="003C67AA" w:rsidP="006A15A9">
            <w:pPr>
              <w:spacing w:after="24"/>
              <w:ind w:left="259" w:right="-139" w:hanging="173"/>
            </w:pPr>
            <w:r>
              <w:rPr>
                <w:color w:val="000000"/>
                <w:sz w:val="19"/>
              </w:rPr>
              <w:t>•</w:t>
            </w:r>
            <w:r>
              <w:rPr>
                <w:color w:val="000000"/>
                <w:sz w:val="19"/>
              </w:rPr>
              <w:tab/>
              <w:t>L</w:t>
            </w:r>
            <w:r w:rsidRPr="003C67AA">
              <w:rPr>
                <w:color w:val="000000"/>
                <w:sz w:val="19"/>
              </w:rPr>
              <w:t xml:space="preserve">aying out publication pages camera-ready, pages </w:t>
            </w:r>
            <w:r w:rsidR="006A15A9">
              <w:rPr>
                <w:color w:val="000000"/>
                <w:sz w:val="19"/>
              </w:rPr>
              <w:t>of</w:t>
            </w:r>
            <w:r w:rsidRPr="003C67AA">
              <w:rPr>
                <w:color w:val="000000"/>
                <w:sz w:val="19"/>
              </w:rPr>
              <w:t xml:space="preserve"> mechanical art</w:t>
            </w:r>
            <w:r w:rsidR="006A15A9">
              <w:rPr>
                <w:color w:val="000000"/>
                <w:sz w:val="19"/>
              </w:rPr>
              <w:t xml:space="preserve"> for farm equipment for Case, Massey Ferguson and John Deere.</w:t>
            </w:r>
          </w:p>
        </w:tc>
      </w:tr>
    </w:tbl>
    <w:p w14:paraId="6875167F" w14:textId="77777777" w:rsidR="001220B8" w:rsidRDefault="001220B8" w:rsidP="00EE37F2">
      <w:pPr>
        <w:tabs>
          <w:tab w:val="left" w:pos="390"/>
        </w:tabs>
      </w:pPr>
    </w:p>
    <w:sectPr w:rsidR="001220B8">
      <w:footerReference w:type="default" r:id="rId7"/>
      <w:pgSz w:w="12240" w:h="15840"/>
      <w:pgMar w:top="719" w:right="1800" w:bottom="1258" w:left="1800" w:header="0" w:footer="46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4104" w14:textId="77777777" w:rsidR="00432514" w:rsidRDefault="00432514">
      <w:r>
        <w:separator/>
      </w:r>
    </w:p>
  </w:endnote>
  <w:endnote w:type="continuationSeparator" w:id="0">
    <w:p w14:paraId="4ABD4BAA" w14:textId="77777777" w:rsidR="00432514" w:rsidRDefault="0043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;Futura Bk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BF3E" w14:textId="77777777" w:rsidR="001220B8" w:rsidRDefault="00000000">
    <w:pPr>
      <w:pStyle w:val="Footer"/>
    </w:pPr>
    <w:r>
      <w:rPr>
        <w:rStyle w:val="PageNumber"/>
        <w:color w:val="000000"/>
      </w:rPr>
      <w:t xml:space="preserve">                                                               </w:t>
    </w:r>
    <w:r>
      <w:rPr>
        <w:rStyle w:val="PageNumber"/>
        <w:color w:val="000000"/>
      </w:rPr>
      <w:fldChar w:fldCharType="begin"/>
    </w:r>
    <w:r>
      <w:rPr>
        <w:rStyle w:val="PageNumber"/>
        <w:color w:val="000000"/>
      </w:rPr>
      <w:instrText xml:space="preserve"> PAGE </w:instrText>
    </w:r>
    <w:r>
      <w:rPr>
        <w:rStyle w:val="PageNumber"/>
        <w:color w:val="000000"/>
      </w:rPr>
      <w:fldChar w:fldCharType="separate"/>
    </w:r>
    <w:r>
      <w:rPr>
        <w:rStyle w:val="PageNumber"/>
        <w:color w:val="000000"/>
      </w:rPr>
      <w:t>3</w:t>
    </w:r>
    <w:r>
      <w:rPr>
        <w:rStyle w:val="PageNumber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7779" w14:textId="77777777" w:rsidR="00432514" w:rsidRDefault="00432514">
      <w:r>
        <w:separator/>
      </w:r>
    </w:p>
  </w:footnote>
  <w:footnote w:type="continuationSeparator" w:id="0">
    <w:p w14:paraId="150DC9CD" w14:textId="77777777" w:rsidR="00432514" w:rsidRDefault="00432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C2B36"/>
    <w:multiLevelType w:val="multilevel"/>
    <w:tmpl w:val="F216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FD2008"/>
    <w:multiLevelType w:val="multilevel"/>
    <w:tmpl w:val="29307F5E"/>
    <w:lvl w:ilvl="0">
      <w:start w:val="9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pStyle w:val="Heading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46946318">
    <w:abstractNumId w:val="1"/>
  </w:num>
  <w:num w:numId="2" w16cid:durableId="91150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B8"/>
    <w:rsid w:val="000739C6"/>
    <w:rsid w:val="001220B8"/>
    <w:rsid w:val="00281BB3"/>
    <w:rsid w:val="003C67AA"/>
    <w:rsid w:val="00432514"/>
    <w:rsid w:val="006A15A9"/>
    <w:rsid w:val="008A7D36"/>
    <w:rsid w:val="00A47FB1"/>
    <w:rsid w:val="00EE37F2"/>
    <w:rsid w:val="00F5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4E153"/>
  <w15:docId w15:val="{21DF1697-9B04-4E77-8166-EA87CC58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lang w:val="en-CA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2"/>
      <w:sz w:val="36"/>
      <w:szCs w:val="32"/>
      <w:lang w:val="en-GB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 w:line="276" w:lineRule="auto"/>
      <w:outlineLvl w:val="1"/>
    </w:pPr>
    <w:rPr>
      <w:rFonts w:ascii="Arial" w:hAnsi="Arial" w:cs="Arial"/>
      <w:b/>
      <w:bCs/>
      <w:iCs/>
      <w:sz w:val="32"/>
      <w:szCs w:val="28"/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 w:line="276" w:lineRule="auto"/>
      <w:outlineLvl w:val="3"/>
    </w:pPr>
    <w:rPr>
      <w:rFonts w:ascii="Futura Md;Futura Bk" w:hAnsi="Futura Md;Futura Bk" w:cs="Futura Md;Futura Bk"/>
      <w:b/>
      <w:bCs/>
      <w:color w:val="339966"/>
      <w:sz w:val="26"/>
      <w:szCs w:val="28"/>
      <w:lang w:val="en-GB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numPr>
        <w:ilvl w:val="4"/>
        <w:numId w:val="1"/>
      </w:numPr>
      <w:tabs>
        <w:tab w:val="left" w:pos="3240"/>
      </w:tabs>
      <w:ind w:left="1620" w:firstLine="0"/>
      <w:outlineLvl w:val="4"/>
    </w:pPr>
    <w:rPr>
      <w:rFonts w:ascii="Arial" w:eastAsia="SimSun;宋体" w:hAnsi="Arial" w:cs="Arial"/>
      <w:b/>
      <w:bCs/>
      <w:color w:val="000000"/>
      <w:kern w:val="2"/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  <w:color w:val="000000"/>
      <w:sz w:val="22"/>
    </w:rPr>
  </w:style>
  <w:style w:type="character" w:customStyle="1" w:styleId="WW8Num3z0">
    <w:name w:val="WW8Num3z0"/>
    <w:qFormat/>
    <w:rPr>
      <w:rFonts w:ascii="Symbol" w:hAnsi="Symbol" w:cs="Arial"/>
      <w:color w:val="000000"/>
      <w:sz w:val="22"/>
    </w:rPr>
  </w:style>
  <w:style w:type="character" w:customStyle="1" w:styleId="WW8Num3z1">
    <w:name w:val="WW8Num3z1"/>
    <w:qFormat/>
    <w:rPr>
      <w:rFonts w:ascii="OpenSymbol" w:hAnsi="OpenSymbol" w:cs="Arial"/>
      <w:color w:val="000000"/>
      <w:sz w:val="22"/>
    </w:rPr>
  </w:style>
  <w:style w:type="character" w:customStyle="1" w:styleId="WW8Num4z0">
    <w:name w:val="WW8Num4z0"/>
    <w:qFormat/>
    <w:rPr>
      <w:rFonts w:ascii="Symbol" w:hAnsi="Symbol" w:cs="Arial"/>
      <w:color w:val="000000"/>
      <w:sz w:val="22"/>
    </w:rPr>
  </w:style>
  <w:style w:type="character" w:customStyle="1" w:styleId="WW8Num4z1">
    <w:name w:val="WW8Num4z1"/>
    <w:qFormat/>
    <w:rPr>
      <w:rFonts w:ascii="OpenSymbol" w:hAnsi="OpenSymbol" w:cs="Arial"/>
      <w:color w:val="000000"/>
      <w:sz w:val="22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styleId="Strong">
    <w:name w:val="Strong"/>
    <w:qFormat/>
    <w:rPr>
      <w:b/>
      <w:bCs w:val="0"/>
    </w:rPr>
  </w:style>
  <w:style w:type="character" w:customStyle="1" w:styleId="apple-converted-space">
    <w:name w:val="apple-converted-space"/>
    <w:basedOn w:val="DefaultParagraphFont"/>
    <w:qFormat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widowControl w:val="0"/>
      <w:ind w:left="4320"/>
    </w:pPr>
    <w:rPr>
      <w:rFonts w:eastAsia="SimSun;宋体" w:cs="Mangal"/>
      <w:b/>
      <w:bCs/>
      <w:kern w:val="2"/>
      <w:lang w:bidi="hi-IN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Steve Lesperance Resume 2026</vt:lpstr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 Lesperance Resume 2026</dc:title>
  <dc:subject>Creative Director, Digital Strategy, Web Development, Marketing and Multimedia</dc:subject>
  <dc:creator>Steve Lesperance</dc:creator>
  <cp:keywords>Steve Lesperance, Beyond Extremes, web development, digital strategy, creative director, marketing, multimedia</cp:keywords>
  <dc:description/>
  <cp:lastModifiedBy>BroSteveSisWenda YHWH</cp:lastModifiedBy>
  <cp:revision>4</cp:revision>
  <cp:lastPrinted>2019-05-16T22:11:00Z</cp:lastPrinted>
  <dcterms:created xsi:type="dcterms:W3CDTF">2026-08-10T13:15:00Z</dcterms:created>
  <dcterms:modified xsi:type="dcterms:W3CDTF">2026-08-10T13:35:00Z</dcterms:modified>
  <dc:language>en-US</dc:language>
</cp:coreProperties>
</file>